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58A94" w14:textId="77777777" w:rsidR="001C305A" w:rsidRPr="001C305A" w:rsidRDefault="001C305A" w:rsidP="001C305A">
      <w:pPr>
        <w:pStyle w:val="tkNazvanie"/>
        <w:spacing w:before="0" w:after="0" w:line="240" w:lineRule="auto"/>
        <w:ind w:left="708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1C305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59822781" w14:textId="77777777" w:rsidR="001C305A" w:rsidRDefault="001C305A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71327499" w14:textId="77777777" w:rsidR="001C305A" w:rsidRDefault="001C305A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14:paraId="37B011A3" w14:textId="77777777" w:rsidR="001C305A" w:rsidRDefault="001C305A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14:paraId="78A15E06" w14:textId="77777777" w:rsidR="001C305A" w:rsidRDefault="001C305A" w:rsidP="001C305A">
      <w:pPr>
        <w:pStyle w:val="tkNazvanie"/>
        <w:spacing w:before="0" w:after="0" w:line="240" w:lineRule="auto"/>
        <w:ind w:left="0"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14:paraId="61A0F4C7" w14:textId="77777777" w:rsidR="00541686" w:rsidRDefault="00541686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F242A">
        <w:rPr>
          <w:rFonts w:ascii="Times New Roman" w:hAnsi="Times New Roman" w:cs="Times New Roman"/>
          <w:sz w:val="28"/>
          <w:szCs w:val="28"/>
        </w:rPr>
        <w:t>Статистической программы</w:t>
      </w:r>
      <w:r w:rsidRPr="008A1181">
        <w:rPr>
          <w:rFonts w:ascii="Times New Roman" w:hAnsi="Times New Roman" w:cs="Times New Roman"/>
          <w:sz w:val="28"/>
          <w:szCs w:val="28"/>
        </w:rPr>
        <w:t xml:space="preserve"> на </w:t>
      </w:r>
      <w:r w:rsidRPr="00DF242A">
        <w:rPr>
          <w:rFonts w:ascii="Times New Roman" w:hAnsi="Times New Roman" w:cs="Times New Roman"/>
          <w:sz w:val="28"/>
          <w:szCs w:val="28"/>
        </w:rPr>
        <w:t>20</w:t>
      </w:r>
      <w:r w:rsidR="00E912C0" w:rsidRPr="00DF242A">
        <w:rPr>
          <w:rFonts w:ascii="Times New Roman" w:hAnsi="Times New Roman" w:cs="Times New Roman"/>
          <w:sz w:val="28"/>
          <w:szCs w:val="28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</w:rPr>
        <w:t>1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Pr="008A1181">
        <w:rPr>
          <w:rFonts w:ascii="Times New Roman" w:hAnsi="Times New Roman" w:cs="Times New Roman"/>
          <w:sz w:val="28"/>
          <w:szCs w:val="28"/>
        </w:rPr>
        <w:t>год</w:t>
      </w:r>
    </w:p>
    <w:p w14:paraId="76DB6602" w14:textId="77777777" w:rsidR="00F22A57" w:rsidRPr="008A1181" w:rsidRDefault="00F22A57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59E55442" w14:textId="77777777" w:rsidR="00104EC0" w:rsidRPr="008A1181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F242A">
        <w:rPr>
          <w:rFonts w:ascii="Times New Roman" w:hAnsi="Times New Roman" w:cs="Times New Roman"/>
          <w:sz w:val="28"/>
          <w:szCs w:val="28"/>
        </w:rPr>
        <w:t xml:space="preserve">производства и распространения </w:t>
      </w:r>
      <w:r w:rsidR="00DF242A" w:rsidRPr="008A1181">
        <w:rPr>
          <w:rFonts w:ascii="Times New Roman" w:hAnsi="Times New Roman" w:cs="Times New Roman"/>
          <w:sz w:val="28"/>
          <w:szCs w:val="28"/>
        </w:rPr>
        <w:t>официальной</w:t>
      </w:r>
      <w:r w:rsidR="00DF242A">
        <w:rPr>
          <w:rFonts w:ascii="Times New Roman" w:hAnsi="Times New Roman" w:cs="Times New Roman"/>
          <w:sz w:val="28"/>
          <w:szCs w:val="28"/>
        </w:rPr>
        <w:t xml:space="preserve"> статистики на </w:t>
      </w:r>
      <w:r w:rsidRPr="00DF242A">
        <w:rPr>
          <w:rFonts w:ascii="Times New Roman" w:hAnsi="Times New Roman" w:cs="Times New Roman"/>
          <w:sz w:val="28"/>
          <w:szCs w:val="28"/>
        </w:rPr>
        <w:t>20</w:t>
      </w:r>
      <w:r w:rsidR="00E912C0" w:rsidRPr="00DF242A">
        <w:rPr>
          <w:rFonts w:ascii="Times New Roman" w:hAnsi="Times New Roman" w:cs="Times New Roman"/>
          <w:sz w:val="28"/>
          <w:szCs w:val="28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</w:rPr>
        <w:t>1</w:t>
      </w:r>
      <w:r w:rsidRPr="008A1181">
        <w:rPr>
          <w:rFonts w:ascii="Times New Roman" w:hAnsi="Times New Roman" w:cs="Times New Roman"/>
          <w:sz w:val="28"/>
          <w:szCs w:val="28"/>
        </w:rPr>
        <w:t xml:space="preserve"> год</w:t>
      </w:r>
      <w:r w:rsidRPr="00DF242A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DF242A" w:rsidRPr="00DF242A">
        <w:rPr>
          <w:rFonts w:ascii="Times New Roman" w:hAnsi="Times New Roman" w:cs="Times New Roman"/>
          <w:sz w:val="28"/>
          <w:szCs w:val="28"/>
        </w:rPr>
        <w:t xml:space="preserve">с </w:t>
      </w:r>
      <w:r w:rsidRPr="00DF242A">
        <w:rPr>
          <w:rFonts w:ascii="Times New Roman" w:hAnsi="Times New Roman" w:cs="Times New Roman"/>
          <w:sz w:val="28"/>
          <w:szCs w:val="28"/>
        </w:rPr>
        <w:t>Закон</w:t>
      </w:r>
      <w:r w:rsidR="00DF242A" w:rsidRPr="00DF242A">
        <w:rPr>
          <w:rFonts w:ascii="Times New Roman" w:hAnsi="Times New Roman" w:cs="Times New Roman"/>
          <w:sz w:val="28"/>
          <w:szCs w:val="28"/>
        </w:rPr>
        <w:t>ом</w:t>
      </w:r>
      <w:r w:rsidRPr="00DF242A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DF242A">
        <w:rPr>
          <w:rFonts w:ascii="Times New Roman" w:hAnsi="Times New Roman" w:cs="Times New Roman"/>
          <w:sz w:val="28"/>
          <w:szCs w:val="28"/>
        </w:rPr>
        <w:br/>
        <w:t>«</w:t>
      </w:r>
      <w:r w:rsidR="00DF242A" w:rsidRPr="00DF242A">
        <w:rPr>
          <w:rFonts w:ascii="Times New Roman" w:hAnsi="Times New Roman" w:cs="Times New Roman"/>
          <w:sz w:val="28"/>
          <w:szCs w:val="28"/>
        </w:rPr>
        <w:t>Об официальной</w:t>
      </w:r>
      <w:r w:rsidRPr="00DF242A">
        <w:rPr>
          <w:rFonts w:ascii="Times New Roman" w:hAnsi="Times New Roman" w:cs="Times New Roman"/>
          <w:sz w:val="28"/>
          <w:szCs w:val="28"/>
        </w:rPr>
        <w:t xml:space="preserve"> статистике»</w:t>
      </w:r>
      <w:r w:rsidRPr="008A1181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14:paraId="4DDE59CB" w14:textId="77777777" w:rsidR="00541686" w:rsidRPr="008A1181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4438E">
        <w:rPr>
          <w:rFonts w:ascii="Times New Roman" w:hAnsi="Times New Roman" w:cs="Times New Roman"/>
          <w:sz w:val="28"/>
          <w:szCs w:val="28"/>
        </w:rPr>
        <w:t>С</w:t>
      </w:r>
      <w:r w:rsidR="00F4438E" w:rsidRPr="008A1181">
        <w:rPr>
          <w:rFonts w:ascii="Times New Roman" w:hAnsi="Times New Roman" w:cs="Times New Roman"/>
          <w:sz w:val="28"/>
          <w:szCs w:val="28"/>
        </w:rPr>
        <w:t>татистическ</w:t>
      </w:r>
      <w:r w:rsidR="00F4438E">
        <w:rPr>
          <w:rFonts w:ascii="Times New Roman" w:hAnsi="Times New Roman" w:cs="Times New Roman"/>
          <w:sz w:val="28"/>
          <w:szCs w:val="28"/>
        </w:rPr>
        <w:t>ую</w:t>
      </w:r>
      <w:r w:rsidR="00F4438E" w:rsidRPr="008A1181">
        <w:rPr>
          <w:rFonts w:ascii="Times New Roman" w:hAnsi="Times New Roman" w:cs="Times New Roman"/>
          <w:sz w:val="28"/>
          <w:szCs w:val="28"/>
        </w:rPr>
        <w:t xml:space="preserve"> </w:t>
      </w:r>
      <w:r w:rsidR="00F4438E">
        <w:rPr>
          <w:rFonts w:ascii="Times New Roman" w:hAnsi="Times New Roman" w:cs="Times New Roman"/>
          <w:sz w:val="28"/>
          <w:szCs w:val="28"/>
        </w:rPr>
        <w:t>п</w:t>
      </w:r>
      <w:r w:rsidR="00F4438E" w:rsidRPr="008A1181">
        <w:rPr>
          <w:rFonts w:ascii="Times New Roman" w:hAnsi="Times New Roman" w:cs="Times New Roman"/>
          <w:sz w:val="28"/>
          <w:szCs w:val="28"/>
        </w:rPr>
        <w:t>рограмму на</w:t>
      </w:r>
      <w:r w:rsidRPr="00DF242A">
        <w:rPr>
          <w:rFonts w:ascii="Times New Roman" w:hAnsi="Times New Roman" w:cs="Times New Roman"/>
          <w:sz w:val="28"/>
          <w:szCs w:val="28"/>
        </w:rPr>
        <w:t xml:space="preserve"> 20</w:t>
      </w:r>
      <w:r w:rsidR="00E912C0" w:rsidRPr="00DF242A">
        <w:rPr>
          <w:rFonts w:ascii="Times New Roman" w:hAnsi="Times New Roman" w:cs="Times New Roman"/>
          <w:sz w:val="28"/>
          <w:szCs w:val="28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</w:rPr>
        <w:t>1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Pr="008A1181">
        <w:rPr>
          <w:rFonts w:ascii="Times New Roman" w:hAnsi="Times New Roman" w:cs="Times New Roman"/>
          <w:sz w:val="28"/>
          <w:szCs w:val="28"/>
        </w:rPr>
        <w:t>год (далее - Программа)</w:t>
      </w:r>
      <w:r w:rsidR="00E148E5">
        <w:rPr>
          <w:rFonts w:ascii="Times New Roman" w:hAnsi="Times New Roman" w:cs="Times New Roman"/>
          <w:sz w:val="28"/>
          <w:szCs w:val="28"/>
        </w:rPr>
        <w:t>,</w:t>
      </w:r>
      <w:r w:rsidRPr="008A118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14:paraId="66279736" w14:textId="7C393B1C" w:rsidR="00541686" w:rsidRPr="00F855FA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>2. Министерствам, государственн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A1181">
        <w:rPr>
          <w:rFonts w:ascii="Times New Roman" w:hAnsi="Times New Roman" w:cs="Times New Roman"/>
          <w:sz w:val="28"/>
          <w:szCs w:val="28"/>
        </w:rPr>
        <w:t>м комитет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A1181">
        <w:rPr>
          <w:rFonts w:ascii="Times New Roman" w:hAnsi="Times New Roman" w:cs="Times New Roman"/>
          <w:sz w:val="28"/>
          <w:szCs w:val="28"/>
        </w:rPr>
        <w:t>, административным ведомствам, местным государственным администрациям, органам местного самоуправления и хозяйствующим субъектам</w:t>
      </w:r>
      <w:r w:rsidRPr="006A7D07">
        <w:rPr>
          <w:rFonts w:ascii="Times New Roman" w:hAnsi="Times New Roman" w:cs="Times New Roman"/>
          <w:sz w:val="28"/>
          <w:szCs w:val="28"/>
        </w:rPr>
        <w:t xml:space="preserve"> (</w:t>
      </w:r>
      <w:r w:rsidRPr="00903D35">
        <w:rPr>
          <w:rFonts w:ascii="Times New Roman" w:eastAsia="SimSun" w:hAnsi="Times New Roman" w:cs="Times New Roman"/>
          <w:sz w:val="28"/>
          <w:szCs w:val="28"/>
          <w:lang w:eastAsia="zh-CN"/>
        </w:rPr>
        <w:t>по согласованию)</w:t>
      </w:r>
      <w:r w:rsidRPr="008A1181">
        <w:rPr>
          <w:rFonts w:ascii="Times New Roman" w:hAnsi="Times New Roman" w:cs="Times New Roman"/>
          <w:sz w:val="28"/>
          <w:szCs w:val="28"/>
        </w:rPr>
        <w:t xml:space="preserve"> представлять в соответствующие органы </w:t>
      </w:r>
      <w:r w:rsidR="00F4438E">
        <w:rPr>
          <w:rFonts w:ascii="Times New Roman" w:hAnsi="Times New Roman" w:cs="Times New Roman"/>
          <w:sz w:val="28"/>
          <w:szCs w:val="28"/>
        </w:rPr>
        <w:t xml:space="preserve">Национального </w:t>
      </w:r>
      <w:r w:rsidR="00F4438E" w:rsidRPr="008A1181">
        <w:rPr>
          <w:rFonts w:ascii="Times New Roman" w:hAnsi="Times New Roman" w:cs="Times New Roman"/>
          <w:sz w:val="28"/>
          <w:szCs w:val="28"/>
        </w:rPr>
        <w:t>статистическ</w:t>
      </w:r>
      <w:r w:rsidR="00F4438E">
        <w:rPr>
          <w:rFonts w:ascii="Times New Roman" w:hAnsi="Times New Roman" w:cs="Times New Roman"/>
          <w:sz w:val="28"/>
          <w:szCs w:val="28"/>
        </w:rPr>
        <w:t>ого комитета Кыргызской Республики</w:t>
      </w:r>
      <w:r w:rsidRPr="008A1181">
        <w:rPr>
          <w:rFonts w:ascii="Times New Roman" w:hAnsi="Times New Roman" w:cs="Times New Roman"/>
          <w:sz w:val="28"/>
          <w:szCs w:val="28"/>
        </w:rPr>
        <w:t xml:space="preserve"> административные данные </w:t>
      </w:r>
      <w:r w:rsidR="0080559D">
        <w:rPr>
          <w:rFonts w:ascii="Times New Roman" w:hAnsi="Times New Roman" w:cs="Times New Roman"/>
          <w:sz w:val="28"/>
          <w:szCs w:val="28"/>
        </w:rPr>
        <w:t xml:space="preserve">и </w:t>
      </w:r>
      <w:r w:rsidR="0080559D" w:rsidRPr="00F855FA">
        <w:rPr>
          <w:rFonts w:ascii="Times New Roman" w:hAnsi="Times New Roman" w:cs="Times New Roman"/>
          <w:sz w:val="28"/>
          <w:szCs w:val="28"/>
        </w:rPr>
        <w:t xml:space="preserve">индивидуальные данные </w:t>
      </w:r>
      <w:r w:rsidRPr="00F855FA">
        <w:rPr>
          <w:rFonts w:ascii="Times New Roman" w:hAnsi="Times New Roman" w:cs="Times New Roman"/>
          <w:sz w:val="28"/>
          <w:szCs w:val="28"/>
        </w:rPr>
        <w:t>в сроки, предусмотренные Программой.</w:t>
      </w:r>
    </w:p>
    <w:p w14:paraId="17E0E3FD" w14:textId="77777777" w:rsidR="00541686" w:rsidRPr="00DF242A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>3. Министерству финансов Кыргызской Республики производить финансирование статистических работ в</w:t>
      </w:r>
      <w:r>
        <w:rPr>
          <w:rFonts w:ascii="Times New Roman" w:hAnsi="Times New Roman" w:cs="Times New Roman"/>
          <w:sz w:val="28"/>
          <w:szCs w:val="28"/>
        </w:rPr>
        <w:t xml:space="preserve"> пределах средств </w:t>
      </w:r>
      <w:r w:rsidRPr="008A1181">
        <w:rPr>
          <w:rFonts w:ascii="Times New Roman" w:hAnsi="Times New Roman" w:cs="Times New Roman"/>
          <w:sz w:val="28"/>
          <w:szCs w:val="28"/>
        </w:rPr>
        <w:t>Национального статистического ко</w:t>
      </w:r>
      <w:r>
        <w:rPr>
          <w:rFonts w:ascii="Times New Roman" w:hAnsi="Times New Roman" w:cs="Times New Roman"/>
          <w:sz w:val="28"/>
          <w:szCs w:val="28"/>
        </w:rPr>
        <w:t xml:space="preserve">митета Кыргызской Республики, </w:t>
      </w:r>
      <w:r w:rsidRPr="008A118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8A1181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8A1181">
        <w:rPr>
          <w:rFonts w:ascii="Times New Roman" w:hAnsi="Times New Roman" w:cs="Times New Roman"/>
          <w:sz w:val="28"/>
          <w:szCs w:val="28"/>
        </w:rPr>
        <w:t xml:space="preserve"> республиканском бюджете</w:t>
      </w:r>
      <w:r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Pr="009E320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DF242A">
        <w:rPr>
          <w:rFonts w:ascii="Times New Roman" w:hAnsi="Times New Roman" w:cs="Times New Roman"/>
          <w:sz w:val="28"/>
          <w:szCs w:val="28"/>
        </w:rPr>
        <w:t>на 20</w:t>
      </w:r>
      <w:r w:rsidR="00E912C0" w:rsidRPr="00DF242A">
        <w:rPr>
          <w:rFonts w:ascii="Times New Roman" w:hAnsi="Times New Roman" w:cs="Times New Roman"/>
          <w:sz w:val="28"/>
          <w:szCs w:val="28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</w:rPr>
        <w:t>1</w:t>
      </w:r>
      <w:r w:rsidR="00763091"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Pr="00DF242A">
        <w:rPr>
          <w:rFonts w:ascii="Times New Roman" w:hAnsi="Times New Roman" w:cs="Times New Roman"/>
          <w:sz w:val="28"/>
          <w:szCs w:val="28"/>
        </w:rPr>
        <w:t>год и прогнозе на 20</w:t>
      </w:r>
      <w:r w:rsidR="00A10704" w:rsidRPr="00DF242A">
        <w:rPr>
          <w:rFonts w:ascii="Times New Roman" w:hAnsi="Times New Roman" w:cs="Times New Roman"/>
          <w:sz w:val="28"/>
          <w:szCs w:val="28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</w:rPr>
        <w:t>2</w:t>
      </w:r>
      <w:r w:rsidR="00A10704" w:rsidRPr="00DF242A">
        <w:rPr>
          <w:rFonts w:ascii="Times New Roman" w:hAnsi="Times New Roman" w:cs="Times New Roman"/>
          <w:sz w:val="28"/>
          <w:szCs w:val="28"/>
        </w:rPr>
        <w:t>-202</w:t>
      </w:r>
      <w:r w:rsidR="005A2886" w:rsidRPr="00DF242A">
        <w:rPr>
          <w:rFonts w:ascii="Times New Roman" w:hAnsi="Times New Roman" w:cs="Times New Roman"/>
          <w:sz w:val="28"/>
          <w:szCs w:val="28"/>
        </w:rPr>
        <w:t>3</w:t>
      </w:r>
      <w:r w:rsidRPr="00DF242A">
        <w:rPr>
          <w:rFonts w:ascii="Times New Roman" w:hAnsi="Times New Roman" w:cs="Times New Roman"/>
          <w:sz w:val="28"/>
          <w:szCs w:val="28"/>
        </w:rPr>
        <w:t xml:space="preserve"> годы». </w:t>
      </w:r>
    </w:p>
    <w:p w14:paraId="29970D92" w14:textId="77777777" w:rsidR="00FB23A5" w:rsidRPr="00DF242A" w:rsidRDefault="00541686" w:rsidP="00E148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42A">
        <w:rPr>
          <w:rFonts w:ascii="Times New Roman" w:hAnsi="Times New Roman" w:cs="Times New Roman"/>
          <w:sz w:val="28"/>
          <w:szCs w:val="28"/>
        </w:rPr>
        <w:t>4. Признать утратившим силу</w:t>
      </w:r>
      <w:r w:rsidR="00E148E5"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Pr="00DF242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</w:t>
      </w:r>
      <w:r w:rsidR="00453B50" w:rsidRPr="00DF242A">
        <w:rPr>
          <w:rFonts w:ascii="Times New Roman" w:hAnsi="Times New Roman" w:cs="Times New Roman"/>
          <w:sz w:val="28"/>
          <w:szCs w:val="28"/>
        </w:rPr>
        <w:t>Республики</w:t>
      </w:r>
      <w:r w:rsidR="00E148E5"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="00453B50" w:rsidRPr="00DF242A">
        <w:rPr>
          <w:rFonts w:ascii="Times New Roman" w:hAnsi="Times New Roman" w:cs="Times New Roman"/>
          <w:sz w:val="28"/>
          <w:szCs w:val="28"/>
        </w:rPr>
        <w:t>«</w:t>
      </w:r>
      <w:r w:rsidRPr="00DF242A">
        <w:rPr>
          <w:rFonts w:ascii="Times New Roman" w:hAnsi="Times New Roman" w:cs="Times New Roman"/>
          <w:sz w:val="28"/>
          <w:szCs w:val="28"/>
        </w:rPr>
        <w:t>О</w:t>
      </w:r>
      <w:r w:rsidR="00FB23A5" w:rsidRPr="00DF242A">
        <w:rPr>
          <w:rFonts w:ascii="Times New Roman" w:hAnsi="Times New Roman" w:cs="Times New Roman"/>
          <w:sz w:val="28"/>
          <w:szCs w:val="28"/>
        </w:rPr>
        <w:t>б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="00FB23A5" w:rsidRPr="00DF242A">
        <w:rPr>
          <w:rFonts w:ascii="Times New Roman" w:hAnsi="Times New Roman" w:cs="Times New Roman"/>
          <w:sz w:val="28"/>
          <w:szCs w:val="28"/>
        </w:rPr>
        <w:t>утверждении Программы</w:t>
      </w:r>
      <w:r w:rsidRPr="00DF242A">
        <w:rPr>
          <w:rFonts w:ascii="Times New Roman" w:hAnsi="Times New Roman" w:cs="Times New Roman"/>
          <w:sz w:val="28"/>
          <w:szCs w:val="28"/>
        </w:rPr>
        <w:t xml:space="preserve"> статистических работ на 201</w:t>
      </w:r>
      <w:r w:rsidR="005A2886" w:rsidRPr="00DF242A">
        <w:rPr>
          <w:rFonts w:ascii="Times New Roman" w:hAnsi="Times New Roman" w:cs="Times New Roman"/>
          <w:sz w:val="28"/>
          <w:szCs w:val="28"/>
        </w:rPr>
        <w:t>9</w:t>
      </w:r>
      <w:r w:rsidRPr="00DF242A">
        <w:rPr>
          <w:rFonts w:ascii="Times New Roman" w:hAnsi="Times New Roman" w:cs="Times New Roman"/>
          <w:sz w:val="28"/>
          <w:szCs w:val="28"/>
        </w:rPr>
        <w:t xml:space="preserve"> год» </w:t>
      </w:r>
      <w:r w:rsidR="005A2886" w:rsidRPr="00DF242A">
        <w:rPr>
          <w:rFonts w:ascii="Times New Roman" w:hAnsi="Times New Roman" w:cs="Times New Roman"/>
          <w:sz w:val="28"/>
          <w:szCs w:val="28"/>
        </w:rPr>
        <w:t>от 2 ноября 2018 года № 519</w:t>
      </w:r>
      <w:r w:rsidR="00B4029B" w:rsidRPr="00DF24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F05768" w14:textId="77777777" w:rsidR="00541686" w:rsidRPr="00DF242A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42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</w:t>
      </w:r>
      <w:r w:rsidR="001F32EB" w:rsidRPr="00DF242A">
        <w:rPr>
          <w:rFonts w:ascii="Times New Roman" w:hAnsi="Times New Roman" w:cs="Times New Roman"/>
          <w:sz w:val="28"/>
          <w:szCs w:val="28"/>
          <w:lang w:val="ky-KG"/>
        </w:rPr>
        <w:t xml:space="preserve"> с 1 января 20</w:t>
      </w:r>
      <w:r w:rsidR="00E912C0" w:rsidRPr="00DF242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A2886" w:rsidRPr="00DF242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1F32EB" w:rsidRPr="00DF242A">
        <w:rPr>
          <w:rFonts w:ascii="Times New Roman" w:hAnsi="Times New Roman" w:cs="Times New Roman"/>
          <w:sz w:val="28"/>
          <w:szCs w:val="28"/>
          <w:lang w:val="ky-KG"/>
        </w:rPr>
        <w:t xml:space="preserve"> года</w:t>
      </w:r>
      <w:r w:rsidRPr="00DF242A">
        <w:rPr>
          <w:rFonts w:ascii="Times New Roman" w:hAnsi="Times New Roman" w:cs="Times New Roman"/>
          <w:sz w:val="28"/>
          <w:szCs w:val="28"/>
        </w:rPr>
        <w:t>.</w:t>
      </w:r>
    </w:p>
    <w:p w14:paraId="7956018D" w14:textId="77777777" w:rsidR="00541686" w:rsidRDefault="00541686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42A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постановления возложить на отдел экономики и инвестиций Аппарата Правительства Кыргызской </w:t>
      </w:r>
      <w:r w:rsidRPr="008A1181">
        <w:rPr>
          <w:rFonts w:ascii="Times New Roman" w:hAnsi="Times New Roman" w:cs="Times New Roman"/>
          <w:sz w:val="28"/>
          <w:szCs w:val="28"/>
        </w:rPr>
        <w:t>Республики.</w:t>
      </w:r>
    </w:p>
    <w:p w14:paraId="73867714" w14:textId="77777777" w:rsidR="000718F8" w:rsidRDefault="000718F8" w:rsidP="001C30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8933A06" w14:textId="77777777" w:rsidR="00763091" w:rsidRDefault="00763091" w:rsidP="00FE7C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25A01F" w14:textId="77777777" w:rsidR="00763091" w:rsidRDefault="00763091" w:rsidP="00FE7C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57C719F" w14:textId="77777777" w:rsidR="008A09EB" w:rsidRDefault="008A09EB" w:rsidP="00FE7C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1FA89E" w14:textId="6E339028" w:rsidR="00FB23A5" w:rsidRDefault="001C305A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          </w:t>
      </w:r>
      <w:r w:rsidR="00104EC0" w:rsidRPr="00016EFD">
        <w:rPr>
          <w:b/>
          <w:sz w:val="28"/>
          <w:szCs w:val="28"/>
        </w:rPr>
        <w:t xml:space="preserve">Премьер-министр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</w:t>
      </w:r>
      <w:r w:rsidR="00763091">
        <w:rPr>
          <w:b/>
          <w:sz w:val="28"/>
          <w:szCs w:val="28"/>
        </w:rPr>
        <w:t xml:space="preserve">    </w:t>
      </w:r>
      <w:r w:rsidR="00C3674B">
        <w:rPr>
          <w:b/>
          <w:sz w:val="28"/>
          <w:szCs w:val="28"/>
          <w:lang w:val="ky-KG"/>
        </w:rPr>
        <w:t>С. Жапаров</w:t>
      </w:r>
    </w:p>
    <w:p w14:paraId="2B04078D" w14:textId="77777777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54A275CE" w14:textId="77777777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778E388C" w14:textId="77777777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261C5576" w14:textId="77777777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28075A6C" w14:textId="74A3DBC7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3D24B0CF" w14:textId="71C1612F" w:rsidR="0057125D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14:paraId="439FCB4B" w14:textId="77777777" w:rsidR="0057125D" w:rsidRPr="008A09EB" w:rsidRDefault="0057125D" w:rsidP="00FE7C4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</w:p>
    <w:sectPr w:rsidR="0057125D" w:rsidRPr="008A09EB" w:rsidSect="001C305A">
      <w:footerReference w:type="default" r:id="rId6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21408" w14:textId="77777777" w:rsidR="00402357" w:rsidRDefault="00402357">
      <w:r>
        <w:separator/>
      </w:r>
    </w:p>
  </w:endnote>
  <w:endnote w:type="continuationSeparator" w:id="0">
    <w:p w14:paraId="596DE47E" w14:textId="77777777" w:rsidR="00402357" w:rsidRDefault="0040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22" w:type="dxa"/>
      <w:tblLook w:val="01E0" w:firstRow="1" w:lastRow="1" w:firstColumn="1" w:lastColumn="1" w:noHBand="0" w:noVBand="0"/>
    </w:tblPr>
    <w:tblGrid>
      <w:gridCol w:w="1985"/>
      <w:gridCol w:w="1417"/>
      <w:gridCol w:w="2127"/>
      <w:gridCol w:w="1579"/>
      <w:gridCol w:w="2214"/>
    </w:tblGrid>
    <w:tr w:rsidR="0043742A" w:rsidRPr="0043742A" w14:paraId="739ADA82" w14:textId="77777777" w:rsidTr="0043742A">
      <w:tc>
        <w:tcPr>
          <w:tcW w:w="1985" w:type="dxa"/>
          <w:shd w:val="clear" w:color="auto" w:fill="auto"/>
          <w:vAlign w:val="bottom"/>
        </w:tcPr>
        <w:p w14:paraId="65D79A78" w14:textId="77777777" w:rsidR="0043742A" w:rsidRPr="0043742A" w:rsidRDefault="0043742A" w:rsidP="0043742A">
          <w:pPr>
            <w:pStyle w:val="a4"/>
          </w:pPr>
          <w:r w:rsidRPr="0043742A">
            <w:t xml:space="preserve">Н. </w:t>
          </w:r>
          <w:proofErr w:type="spellStart"/>
          <w:r w:rsidRPr="0043742A">
            <w:t>Айдаралиева</w:t>
          </w:r>
          <w:proofErr w:type="spellEnd"/>
          <w:r w:rsidRPr="0043742A">
            <w:t xml:space="preserve"> </w:t>
          </w:r>
        </w:p>
      </w:tc>
      <w:tc>
        <w:tcPr>
          <w:tcW w:w="1417" w:type="dxa"/>
          <w:tcBorders>
            <w:bottom w:val="single" w:sz="4" w:space="0" w:color="auto"/>
          </w:tcBorders>
          <w:shd w:val="clear" w:color="auto" w:fill="auto"/>
        </w:tcPr>
        <w:p w14:paraId="1B4DD958" w14:textId="77777777" w:rsidR="0043742A" w:rsidRPr="0043742A" w:rsidRDefault="0043742A" w:rsidP="0043742A">
          <w:pPr>
            <w:pStyle w:val="a4"/>
          </w:pPr>
        </w:p>
      </w:tc>
      <w:tc>
        <w:tcPr>
          <w:tcW w:w="2127" w:type="dxa"/>
          <w:shd w:val="clear" w:color="auto" w:fill="auto"/>
        </w:tcPr>
        <w:p w14:paraId="1497C017" w14:textId="77777777" w:rsidR="0043742A" w:rsidRPr="0043742A" w:rsidRDefault="0043742A" w:rsidP="0043742A">
          <w:pPr>
            <w:pStyle w:val="a4"/>
          </w:pPr>
        </w:p>
      </w:tc>
      <w:tc>
        <w:tcPr>
          <w:tcW w:w="1579" w:type="dxa"/>
          <w:shd w:val="clear" w:color="auto" w:fill="auto"/>
        </w:tcPr>
        <w:p w14:paraId="1CB0F1E6" w14:textId="28E46482" w:rsidR="0043742A" w:rsidRPr="0043742A" w:rsidRDefault="00C3674B" w:rsidP="0043742A">
          <w:pPr>
            <w:pStyle w:val="a4"/>
          </w:pPr>
          <w:r>
            <w:t>А. Султанов</w:t>
          </w:r>
        </w:p>
      </w:tc>
      <w:tc>
        <w:tcPr>
          <w:tcW w:w="2214" w:type="dxa"/>
          <w:tcBorders>
            <w:bottom w:val="single" w:sz="4" w:space="0" w:color="auto"/>
          </w:tcBorders>
          <w:shd w:val="clear" w:color="auto" w:fill="auto"/>
        </w:tcPr>
        <w:p w14:paraId="4B3CB93B" w14:textId="77777777" w:rsidR="0043742A" w:rsidRPr="0043742A" w:rsidRDefault="0043742A" w:rsidP="0043742A">
          <w:pPr>
            <w:pStyle w:val="a4"/>
          </w:pPr>
        </w:p>
      </w:tc>
    </w:tr>
    <w:tr w:rsidR="0043742A" w:rsidRPr="0043742A" w14:paraId="2DD2CCCF" w14:textId="77777777" w:rsidTr="0043742A">
      <w:trPr>
        <w:trHeight w:val="497"/>
      </w:trPr>
      <w:tc>
        <w:tcPr>
          <w:tcW w:w="3402" w:type="dxa"/>
          <w:gridSpan w:val="2"/>
          <w:shd w:val="clear" w:color="auto" w:fill="auto"/>
        </w:tcPr>
        <w:p w14:paraId="16BD9169" w14:textId="77777777" w:rsidR="0043742A" w:rsidRPr="0043742A" w:rsidRDefault="0043742A" w:rsidP="0043742A">
          <w:pPr>
            <w:pStyle w:val="a4"/>
          </w:pPr>
        </w:p>
      </w:tc>
      <w:tc>
        <w:tcPr>
          <w:tcW w:w="2127" w:type="dxa"/>
          <w:shd w:val="clear" w:color="auto" w:fill="auto"/>
        </w:tcPr>
        <w:p w14:paraId="01801714" w14:textId="77777777" w:rsidR="0043742A" w:rsidRPr="0043742A" w:rsidRDefault="0043742A" w:rsidP="0043742A">
          <w:pPr>
            <w:pStyle w:val="a4"/>
          </w:pPr>
        </w:p>
      </w:tc>
      <w:tc>
        <w:tcPr>
          <w:tcW w:w="3793" w:type="dxa"/>
          <w:gridSpan w:val="2"/>
          <w:shd w:val="clear" w:color="auto" w:fill="auto"/>
        </w:tcPr>
        <w:p w14:paraId="2A021B01" w14:textId="360CEC5A" w:rsidR="0043742A" w:rsidRPr="0043742A" w:rsidRDefault="0043742A" w:rsidP="00B30128">
          <w:pPr>
            <w:pStyle w:val="a4"/>
            <w:spacing w:before="120"/>
            <w:jc w:val="right"/>
          </w:pPr>
          <w:r w:rsidRPr="0043742A">
            <w:t xml:space="preserve">___ </w:t>
          </w:r>
          <w:r w:rsidR="00C3674B">
            <w:t>октября</w:t>
          </w:r>
          <w:r w:rsidRPr="0043742A">
            <w:t xml:space="preserve"> 2020г.</w:t>
          </w:r>
        </w:p>
      </w:tc>
    </w:tr>
  </w:tbl>
  <w:p w14:paraId="289C5D77" w14:textId="726E7867" w:rsidR="00087E92" w:rsidRPr="0043742A" w:rsidRDefault="00087E92" w:rsidP="0043742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496A9" w14:textId="77777777" w:rsidR="00402357" w:rsidRDefault="00402357">
      <w:r>
        <w:separator/>
      </w:r>
    </w:p>
  </w:footnote>
  <w:footnote w:type="continuationSeparator" w:id="0">
    <w:p w14:paraId="07F6FFF3" w14:textId="77777777" w:rsidR="00402357" w:rsidRDefault="00402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CDA"/>
    <w:rsid w:val="00001E56"/>
    <w:rsid w:val="00027FB0"/>
    <w:rsid w:val="00044BA7"/>
    <w:rsid w:val="00063EA0"/>
    <w:rsid w:val="000718F8"/>
    <w:rsid w:val="00080CAC"/>
    <w:rsid w:val="00087E92"/>
    <w:rsid w:val="0009761E"/>
    <w:rsid w:val="000E3D55"/>
    <w:rsid w:val="00104EC0"/>
    <w:rsid w:val="001119C6"/>
    <w:rsid w:val="00192348"/>
    <w:rsid w:val="00196AD3"/>
    <w:rsid w:val="001C305A"/>
    <w:rsid w:val="001D0A8C"/>
    <w:rsid w:val="001E2AB3"/>
    <w:rsid w:val="001F32EB"/>
    <w:rsid w:val="00204CCA"/>
    <w:rsid w:val="00230A04"/>
    <w:rsid w:val="00252F07"/>
    <w:rsid w:val="00281012"/>
    <w:rsid w:val="0028404F"/>
    <w:rsid w:val="0028572A"/>
    <w:rsid w:val="002B6289"/>
    <w:rsid w:val="002F0B06"/>
    <w:rsid w:val="00347D70"/>
    <w:rsid w:val="00347E24"/>
    <w:rsid w:val="003653FC"/>
    <w:rsid w:val="0038598B"/>
    <w:rsid w:val="003C0B5B"/>
    <w:rsid w:val="00402357"/>
    <w:rsid w:val="0043742A"/>
    <w:rsid w:val="00453B50"/>
    <w:rsid w:val="00467589"/>
    <w:rsid w:val="004A770A"/>
    <w:rsid w:val="004D5777"/>
    <w:rsid w:val="00534097"/>
    <w:rsid w:val="00541686"/>
    <w:rsid w:val="005659E5"/>
    <w:rsid w:val="0057125D"/>
    <w:rsid w:val="00580C51"/>
    <w:rsid w:val="00597EB2"/>
    <w:rsid w:val="005A2886"/>
    <w:rsid w:val="005D069F"/>
    <w:rsid w:val="005E3B47"/>
    <w:rsid w:val="005F75F2"/>
    <w:rsid w:val="0061219C"/>
    <w:rsid w:val="00615A20"/>
    <w:rsid w:val="00683FF6"/>
    <w:rsid w:val="006A7D07"/>
    <w:rsid w:val="00703663"/>
    <w:rsid w:val="00705781"/>
    <w:rsid w:val="00750404"/>
    <w:rsid w:val="00763091"/>
    <w:rsid w:val="007C227A"/>
    <w:rsid w:val="007E7CA5"/>
    <w:rsid w:val="007F4B52"/>
    <w:rsid w:val="0080559D"/>
    <w:rsid w:val="00820A43"/>
    <w:rsid w:val="008512C5"/>
    <w:rsid w:val="0087761E"/>
    <w:rsid w:val="008A09EB"/>
    <w:rsid w:val="008A1181"/>
    <w:rsid w:val="008C4D92"/>
    <w:rsid w:val="008D1785"/>
    <w:rsid w:val="00903D35"/>
    <w:rsid w:val="0091253D"/>
    <w:rsid w:val="0092419C"/>
    <w:rsid w:val="0095145B"/>
    <w:rsid w:val="0095416F"/>
    <w:rsid w:val="00990BA5"/>
    <w:rsid w:val="009E3207"/>
    <w:rsid w:val="00A10704"/>
    <w:rsid w:val="00A31CAC"/>
    <w:rsid w:val="00A5190B"/>
    <w:rsid w:val="00A70F00"/>
    <w:rsid w:val="00A750E8"/>
    <w:rsid w:val="00AB5422"/>
    <w:rsid w:val="00AB68BD"/>
    <w:rsid w:val="00AD3106"/>
    <w:rsid w:val="00B00CDA"/>
    <w:rsid w:val="00B21D9C"/>
    <w:rsid w:val="00B30128"/>
    <w:rsid w:val="00B30766"/>
    <w:rsid w:val="00B4029B"/>
    <w:rsid w:val="00B511AF"/>
    <w:rsid w:val="00B928D5"/>
    <w:rsid w:val="00BB3B3E"/>
    <w:rsid w:val="00BC62F5"/>
    <w:rsid w:val="00BD7B55"/>
    <w:rsid w:val="00C01C87"/>
    <w:rsid w:val="00C30332"/>
    <w:rsid w:val="00C3674B"/>
    <w:rsid w:val="00C4024D"/>
    <w:rsid w:val="00C6096C"/>
    <w:rsid w:val="00C713A2"/>
    <w:rsid w:val="00C84D95"/>
    <w:rsid w:val="00CC196F"/>
    <w:rsid w:val="00CE12AD"/>
    <w:rsid w:val="00CF538B"/>
    <w:rsid w:val="00D207EE"/>
    <w:rsid w:val="00D566C6"/>
    <w:rsid w:val="00D71101"/>
    <w:rsid w:val="00D91BA9"/>
    <w:rsid w:val="00DA1E9D"/>
    <w:rsid w:val="00DA273C"/>
    <w:rsid w:val="00DD6501"/>
    <w:rsid w:val="00DF242A"/>
    <w:rsid w:val="00E148E5"/>
    <w:rsid w:val="00E21AE4"/>
    <w:rsid w:val="00E22CFD"/>
    <w:rsid w:val="00E41254"/>
    <w:rsid w:val="00E912C0"/>
    <w:rsid w:val="00E926AA"/>
    <w:rsid w:val="00EC141B"/>
    <w:rsid w:val="00EF706F"/>
    <w:rsid w:val="00F04C06"/>
    <w:rsid w:val="00F16C38"/>
    <w:rsid w:val="00F22A57"/>
    <w:rsid w:val="00F4438E"/>
    <w:rsid w:val="00F855FA"/>
    <w:rsid w:val="00FB23A5"/>
    <w:rsid w:val="00FE1218"/>
    <w:rsid w:val="00FE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1A64FAC"/>
  <w15:chartTrackingRefBased/>
  <w15:docId w15:val="{40686811-794E-4A3B-BB53-880ED64E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B00CDA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00CD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B00CDA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00CDA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B00CD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B00CDA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3">
    <w:name w:val="header"/>
    <w:basedOn w:val="a"/>
    <w:rsid w:val="00B00CD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B00CDA"/>
    <w:pPr>
      <w:tabs>
        <w:tab w:val="center" w:pos="4677"/>
        <w:tab w:val="right" w:pos="9355"/>
      </w:tabs>
    </w:pPr>
  </w:style>
  <w:style w:type="paragraph" w:customStyle="1" w:styleId="a6">
    <w:name w:val="Знак Знак Знак"/>
    <w:basedOn w:val="a"/>
    <w:rsid w:val="0095416F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table" w:styleId="a7">
    <w:name w:val="Table Grid"/>
    <w:basedOn w:val="a1"/>
    <w:rsid w:val="0095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B5422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087E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КЫРГЫЗСКОЙ РЕСПУБЛИКИ</vt:lpstr>
    </vt:vector>
  </TitlesOfParts>
  <Company>min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КЫРГЫЗСКОЙ РЕСПУБЛИКИ</dc:title>
  <dc:subject/>
  <dc:creator>user</dc:creator>
  <cp:keywords/>
  <dc:description/>
  <cp:lastModifiedBy>Shulanbekova</cp:lastModifiedBy>
  <cp:revision>30</cp:revision>
  <cp:lastPrinted>2020-10-27T10:00:00Z</cp:lastPrinted>
  <dcterms:created xsi:type="dcterms:W3CDTF">2018-08-23T10:37:00Z</dcterms:created>
  <dcterms:modified xsi:type="dcterms:W3CDTF">2020-10-27T10:00:00Z</dcterms:modified>
</cp:coreProperties>
</file>